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39F" w:rsidRPr="0077339F" w:rsidRDefault="0077339F" w:rsidP="0077339F">
      <w:pPr>
        <w:pStyle w:val="tr"/>
        <w:rPr>
          <w:b/>
          <w:bCs/>
          <w:sz w:val="28"/>
          <w:szCs w:val="28"/>
        </w:rPr>
      </w:pPr>
      <w:r w:rsidRPr="0077339F">
        <w:rPr>
          <w:b/>
          <w:bCs/>
          <w:sz w:val="28"/>
          <w:szCs w:val="28"/>
        </w:rPr>
        <w:t>Begrepp</w:t>
      </w:r>
      <w:r w:rsidR="00CB1CC8">
        <w:rPr>
          <w:b/>
          <w:bCs/>
          <w:sz w:val="28"/>
          <w:szCs w:val="28"/>
        </w:rPr>
        <w:t xml:space="preserve"> att träna på till tisdag 13</w:t>
      </w:r>
      <w:bookmarkStart w:id="0" w:name="_GoBack"/>
      <w:bookmarkEnd w:id="0"/>
      <w:r w:rsidRPr="0077339F">
        <w:rPr>
          <w:b/>
          <w:bCs/>
          <w:sz w:val="28"/>
          <w:szCs w:val="28"/>
        </w:rPr>
        <w:t>/9</w:t>
      </w:r>
    </w:p>
    <w:p w:rsidR="0077339F" w:rsidRPr="00B274A6" w:rsidRDefault="0077339F" w:rsidP="0077339F">
      <w:pPr>
        <w:pStyle w:val="tr"/>
        <w:rPr>
          <w:b/>
          <w:bCs/>
        </w:rPr>
      </w:pPr>
      <w:r w:rsidRPr="00B274A6">
        <w:rPr>
          <w:b/>
          <w:bCs/>
        </w:rPr>
        <w:t>Naturtyp</w:t>
      </w:r>
      <w:r w:rsidRPr="00B274A6">
        <w:rPr>
          <w:b/>
          <w:bCs/>
        </w:rPr>
        <w:tab/>
      </w:r>
      <w:r w:rsidRPr="00B274A6">
        <w:rPr>
          <w:b/>
          <w:bCs/>
        </w:rPr>
        <w:tab/>
        <w:t xml:space="preserve">Exempel är barrskog, äng, fjäll och öken </w:t>
      </w:r>
    </w:p>
    <w:p w:rsidR="0077339F" w:rsidRPr="00B274A6" w:rsidRDefault="0077339F" w:rsidP="0077339F">
      <w:pPr>
        <w:pStyle w:val="tr"/>
        <w:rPr>
          <w:b/>
          <w:bCs/>
        </w:rPr>
      </w:pPr>
      <w:r w:rsidRPr="00B274A6">
        <w:rPr>
          <w:b/>
          <w:bCs/>
        </w:rPr>
        <w:t>Barrträd</w:t>
      </w:r>
      <w:r w:rsidRPr="00B274A6">
        <w:rPr>
          <w:b/>
          <w:bCs/>
        </w:rPr>
        <w:tab/>
      </w:r>
      <w:r w:rsidRPr="00B274A6">
        <w:rPr>
          <w:b/>
          <w:bCs/>
        </w:rPr>
        <w:tab/>
        <w:t xml:space="preserve">Vanliga är gran och tall.  </w:t>
      </w:r>
    </w:p>
    <w:p w:rsidR="0077339F" w:rsidRPr="00B274A6" w:rsidRDefault="0077339F" w:rsidP="0077339F">
      <w:pPr>
        <w:pStyle w:val="tr"/>
        <w:rPr>
          <w:b/>
          <w:bCs/>
        </w:rPr>
      </w:pPr>
      <w:r w:rsidRPr="00B274A6">
        <w:rPr>
          <w:b/>
          <w:bCs/>
        </w:rPr>
        <w:t xml:space="preserve">Lövträd </w:t>
      </w:r>
      <w:r w:rsidRPr="00B274A6">
        <w:rPr>
          <w:b/>
          <w:bCs/>
        </w:rPr>
        <w:tab/>
      </w:r>
      <w:r w:rsidRPr="00B274A6">
        <w:rPr>
          <w:b/>
          <w:bCs/>
        </w:rPr>
        <w:tab/>
        <w:t xml:space="preserve">Några är björk, lönn och ek.  </w:t>
      </w:r>
    </w:p>
    <w:p w:rsidR="0077339F" w:rsidRPr="00B274A6" w:rsidRDefault="0077339F" w:rsidP="0077339F">
      <w:pPr>
        <w:pStyle w:val="tr"/>
        <w:rPr>
          <w:b/>
          <w:bCs/>
        </w:rPr>
      </w:pPr>
      <w:r w:rsidRPr="00B274A6">
        <w:rPr>
          <w:b/>
          <w:bCs/>
        </w:rPr>
        <w:t xml:space="preserve">Plankton </w:t>
      </w:r>
      <w:r w:rsidRPr="00B274A6">
        <w:rPr>
          <w:b/>
          <w:bCs/>
        </w:rPr>
        <w:tab/>
      </w:r>
      <w:r w:rsidRPr="00B274A6">
        <w:rPr>
          <w:b/>
          <w:bCs/>
        </w:rPr>
        <w:tab/>
        <w:t xml:space="preserve">De första växterna som levde i havet. </w:t>
      </w:r>
    </w:p>
    <w:p w:rsidR="0077339F" w:rsidRPr="00B274A6" w:rsidRDefault="0077339F" w:rsidP="0077339F">
      <w:pPr>
        <w:pStyle w:val="tr"/>
        <w:rPr>
          <w:b/>
          <w:bCs/>
        </w:rPr>
      </w:pPr>
      <w:r w:rsidRPr="00B274A6">
        <w:rPr>
          <w:b/>
          <w:bCs/>
        </w:rPr>
        <w:t xml:space="preserve">Stjälk   </w:t>
      </w:r>
      <w:r w:rsidRPr="00B274A6">
        <w:rPr>
          <w:b/>
          <w:bCs/>
        </w:rPr>
        <w:tab/>
      </w:r>
      <w:r w:rsidRPr="00B274A6">
        <w:rPr>
          <w:b/>
          <w:bCs/>
        </w:rPr>
        <w:tab/>
        <w:t xml:space="preserve">Stammen hos blommor. Ger växten stöd att stå rak. </w:t>
      </w:r>
    </w:p>
    <w:p w:rsidR="0077339F" w:rsidRPr="00B274A6" w:rsidRDefault="0077339F" w:rsidP="0077339F">
      <w:pPr>
        <w:pStyle w:val="tr"/>
        <w:rPr>
          <w:b/>
          <w:bCs/>
        </w:rPr>
      </w:pPr>
      <w:r w:rsidRPr="00B274A6">
        <w:rPr>
          <w:b/>
          <w:bCs/>
        </w:rPr>
        <w:t xml:space="preserve">Kronblad   </w:t>
      </w:r>
      <w:r w:rsidRPr="00B274A6">
        <w:rPr>
          <w:b/>
          <w:bCs/>
        </w:rPr>
        <w:tab/>
      </w:r>
      <w:r w:rsidRPr="00B274A6">
        <w:rPr>
          <w:b/>
          <w:bCs/>
        </w:rPr>
        <w:tab/>
        <w:t xml:space="preserve">Växtens färgglada blad. </w:t>
      </w:r>
    </w:p>
    <w:p w:rsidR="0077339F" w:rsidRPr="00B274A6" w:rsidRDefault="0077339F" w:rsidP="0077339F">
      <w:pPr>
        <w:pStyle w:val="tr"/>
        <w:rPr>
          <w:b/>
          <w:bCs/>
        </w:rPr>
      </w:pPr>
      <w:r w:rsidRPr="00B274A6">
        <w:rPr>
          <w:b/>
          <w:bCs/>
        </w:rPr>
        <w:t xml:space="preserve">Foderblad </w:t>
      </w:r>
      <w:r w:rsidRPr="00B274A6">
        <w:rPr>
          <w:b/>
          <w:bCs/>
        </w:rPr>
        <w:tab/>
      </w:r>
      <w:r w:rsidRPr="00B274A6">
        <w:rPr>
          <w:b/>
          <w:bCs/>
        </w:rPr>
        <w:tab/>
        <w:t xml:space="preserve">Bladen runt växtens knopp. Oftast gröna eller bruna. </w:t>
      </w:r>
    </w:p>
    <w:p w:rsidR="0077339F" w:rsidRPr="00B274A6" w:rsidRDefault="0077339F" w:rsidP="0077339F">
      <w:pPr>
        <w:pStyle w:val="tr"/>
        <w:ind w:left="2608" w:hanging="2608"/>
        <w:rPr>
          <w:b/>
          <w:bCs/>
        </w:rPr>
      </w:pPr>
      <w:r w:rsidRPr="00B274A6">
        <w:rPr>
          <w:b/>
          <w:bCs/>
        </w:rPr>
        <w:t xml:space="preserve">Pollinering </w:t>
      </w:r>
      <w:r w:rsidRPr="00B274A6">
        <w:rPr>
          <w:b/>
          <w:bCs/>
        </w:rPr>
        <w:tab/>
        <w:t xml:space="preserve">När pollenkorn flyttas från växtens han-del till en annan växts hon-del. </w:t>
      </w:r>
    </w:p>
    <w:p w:rsidR="0077339F" w:rsidRPr="00B274A6" w:rsidRDefault="0077339F" w:rsidP="0077339F">
      <w:pPr>
        <w:pStyle w:val="tr"/>
        <w:rPr>
          <w:b/>
          <w:bCs/>
        </w:rPr>
      </w:pPr>
      <w:r w:rsidRPr="00B274A6">
        <w:rPr>
          <w:b/>
          <w:bCs/>
        </w:rPr>
        <w:t>Rottrådar</w:t>
      </w:r>
      <w:r w:rsidRPr="00B274A6">
        <w:rPr>
          <w:b/>
          <w:bCs/>
        </w:rPr>
        <w:tab/>
      </w:r>
      <w:r w:rsidRPr="00B274A6">
        <w:rPr>
          <w:b/>
          <w:bCs/>
        </w:rPr>
        <w:tab/>
        <w:t xml:space="preserve">Rotens små, små sugrör som växten suger vatten med.    </w:t>
      </w:r>
    </w:p>
    <w:p w:rsidR="0077339F" w:rsidRPr="00B274A6" w:rsidRDefault="0077339F" w:rsidP="0077339F">
      <w:pPr>
        <w:pStyle w:val="tr"/>
        <w:ind w:left="2608" w:hanging="2608"/>
        <w:rPr>
          <w:b/>
          <w:bCs/>
        </w:rPr>
      </w:pPr>
      <w:r w:rsidRPr="00B274A6">
        <w:rPr>
          <w:b/>
          <w:bCs/>
        </w:rPr>
        <w:t xml:space="preserve">Läppceller </w:t>
      </w:r>
      <w:r w:rsidRPr="00B274A6">
        <w:rPr>
          <w:b/>
          <w:bCs/>
        </w:rPr>
        <w:tab/>
        <w:t xml:space="preserve">De små öppningarna på bladen. Där släpper växten ut vatten när den svettas. </w:t>
      </w:r>
    </w:p>
    <w:p w:rsidR="0077339F" w:rsidRPr="00B274A6" w:rsidRDefault="0077339F" w:rsidP="0077339F">
      <w:pPr>
        <w:pStyle w:val="tr"/>
        <w:ind w:left="2608" w:hanging="2608"/>
        <w:rPr>
          <w:b/>
          <w:bCs/>
        </w:rPr>
      </w:pPr>
      <w:r w:rsidRPr="00B274A6">
        <w:rPr>
          <w:b/>
          <w:bCs/>
        </w:rPr>
        <w:t>Klyvöppningar</w:t>
      </w:r>
      <w:r w:rsidRPr="00B274A6">
        <w:rPr>
          <w:b/>
          <w:bCs/>
        </w:rPr>
        <w:tab/>
      </w:r>
      <w:r w:rsidRPr="00B274A6">
        <w:rPr>
          <w:rStyle w:val="st1"/>
          <w:b/>
        </w:rPr>
        <w:t>Små öppningar som finns på växternas blad, framför allt på undersidan.</w:t>
      </w:r>
    </w:p>
    <w:p w:rsidR="0077339F" w:rsidRPr="00B274A6" w:rsidRDefault="0077339F" w:rsidP="0077339F">
      <w:pPr>
        <w:pStyle w:val="tr"/>
        <w:rPr>
          <w:b/>
          <w:bCs/>
        </w:rPr>
      </w:pPr>
      <w:r w:rsidRPr="00B274A6">
        <w:rPr>
          <w:b/>
          <w:bCs/>
        </w:rPr>
        <w:t xml:space="preserve">Pistill </w:t>
      </w:r>
      <w:r w:rsidRPr="00B274A6">
        <w:rPr>
          <w:b/>
          <w:bCs/>
        </w:rPr>
        <w:tab/>
      </w:r>
      <w:r w:rsidRPr="00B274A6">
        <w:rPr>
          <w:b/>
          <w:bCs/>
        </w:rPr>
        <w:tab/>
        <w:t xml:space="preserve">Växtens hon-del. Behövs när växten ska föröka sig. </w:t>
      </w:r>
    </w:p>
    <w:p w:rsidR="0077339F" w:rsidRPr="00B274A6" w:rsidRDefault="0077339F" w:rsidP="0077339F">
      <w:pPr>
        <w:pStyle w:val="tr"/>
        <w:rPr>
          <w:b/>
          <w:bCs/>
        </w:rPr>
      </w:pPr>
      <w:r w:rsidRPr="00B274A6">
        <w:rPr>
          <w:b/>
          <w:bCs/>
        </w:rPr>
        <w:t xml:space="preserve">Ståndare   </w:t>
      </w:r>
      <w:r w:rsidRPr="00B274A6">
        <w:rPr>
          <w:b/>
          <w:bCs/>
        </w:rPr>
        <w:tab/>
      </w:r>
      <w:r w:rsidRPr="00B274A6">
        <w:rPr>
          <w:b/>
          <w:bCs/>
        </w:rPr>
        <w:tab/>
        <w:t xml:space="preserve">Växtens han-del. Behövs när växten ska föröka sig. </w:t>
      </w:r>
    </w:p>
    <w:p w:rsidR="0077339F" w:rsidRPr="00B274A6" w:rsidRDefault="0077339F" w:rsidP="0077339F">
      <w:pPr>
        <w:pStyle w:val="tr"/>
        <w:ind w:left="2608" w:hanging="2608"/>
        <w:rPr>
          <w:b/>
          <w:bCs/>
        </w:rPr>
      </w:pPr>
      <w:r w:rsidRPr="00B274A6">
        <w:rPr>
          <w:b/>
          <w:bCs/>
        </w:rPr>
        <w:t xml:space="preserve">Fotosyntes </w:t>
      </w:r>
      <w:r w:rsidRPr="00B274A6">
        <w:rPr>
          <w:b/>
          <w:bCs/>
        </w:rPr>
        <w:tab/>
        <w:t xml:space="preserve">När de gröna växterna med hjälp av solenergin tillverkar druvsocker av koldioxid och vatten. Vid tillverkningen blir syre över och släpps ut i luften.   </w:t>
      </w:r>
    </w:p>
    <w:p w:rsidR="0077339F" w:rsidRDefault="0077339F" w:rsidP="0077339F">
      <w:pPr>
        <w:pStyle w:val="tr"/>
        <w:rPr>
          <w:b/>
          <w:bCs/>
        </w:rPr>
      </w:pPr>
      <w:r w:rsidRPr="00B274A6">
        <w:rPr>
          <w:b/>
          <w:bCs/>
        </w:rPr>
        <w:t xml:space="preserve">Klorofyll   </w:t>
      </w:r>
      <w:r w:rsidRPr="00B274A6">
        <w:rPr>
          <w:b/>
          <w:bCs/>
        </w:rPr>
        <w:tab/>
      </w:r>
      <w:r w:rsidRPr="00B274A6">
        <w:rPr>
          <w:b/>
          <w:bCs/>
        </w:rPr>
        <w:tab/>
        <w:t xml:space="preserve">Det gröna ämnet i bladen. </w:t>
      </w:r>
    </w:p>
    <w:sectPr w:rsidR="00773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39F"/>
    <w:rsid w:val="0077339F"/>
    <w:rsid w:val="00CB1CC8"/>
    <w:rsid w:val="00F1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6326B0-832F-47DE-8A59-252B3327A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r">
    <w:name w:val="tr"/>
    <w:basedOn w:val="Normal"/>
    <w:rsid w:val="0077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st1">
    <w:name w:val="st1"/>
    <w:basedOn w:val="Standardstycketeckensnitt"/>
    <w:rsid w:val="0077339F"/>
  </w:style>
  <w:style w:type="paragraph" w:styleId="Ballongtext">
    <w:name w:val="Balloon Text"/>
    <w:basedOn w:val="Normal"/>
    <w:link w:val="BallongtextChar"/>
    <w:uiPriority w:val="99"/>
    <w:semiHidden/>
    <w:unhideWhenUsed/>
    <w:rsid w:val="00773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733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Nilsson</dc:creator>
  <cp:keywords/>
  <dc:description/>
  <cp:lastModifiedBy>Camilla Nilsson</cp:lastModifiedBy>
  <cp:revision>2</cp:revision>
  <cp:lastPrinted>2016-09-06T06:38:00Z</cp:lastPrinted>
  <dcterms:created xsi:type="dcterms:W3CDTF">2016-09-06T17:56:00Z</dcterms:created>
  <dcterms:modified xsi:type="dcterms:W3CDTF">2016-09-06T17:56:00Z</dcterms:modified>
</cp:coreProperties>
</file>