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1" w:rightFromText="141" w:vertAnchor="page" w:horzAnchor="margin" w:tblpY="3256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9745F7" w:rsidTr="009745F7">
        <w:tc>
          <w:tcPr>
            <w:tcW w:w="2798" w:type="dxa"/>
          </w:tcPr>
          <w:p w:rsidR="009745F7" w:rsidRDefault="009745F7" w:rsidP="009745F7">
            <w:pPr>
              <w:rPr>
                <w:sz w:val="36"/>
              </w:rPr>
            </w:pPr>
            <w:r w:rsidRPr="009745F7">
              <w:rPr>
                <w:sz w:val="36"/>
              </w:rPr>
              <w:t>Syfte</w:t>
            </w:r>
          </w:p>
          <w:p w:rsidR="009745F7" w:rsidRPr="009745F7" w:rsidRDefault="009745F7" w:rsidP="009745F7">
            <w:r>
              <w:t>Eleven ska ges förutsättningar att utveckla dessa kunskaper och förmågor.</w:t>
            </w:r>
          </w:p>
        </w:tc>
        <w:tc>
          <w:tcPr>
            <w:tcW w:w="2799" w:type="dxa"/>
          </w:tcPr>
          <w:p w:rsidR="009745F7" w:rsidRDefault="009745F7" w:rsidP="009745F7">
            <w:pPr>
              <w:rPr>
                <w:sz w:val="36"/>
              </w:rPr>
            </w:pPr>
            <w:r w:rsidRPr="009745F7">
              <w:rPr>
                <w:sz w:val="36"/>
              </w:rPr>
              <w:t>Centralt innehåll</w:t>
            </w:r>
          </w:p>
          <w:p w:rsidR="009745F7" w:rsidRPr="009745F7" w:rsidRDefault="009745F7" w:rsidP="009745F7">
            <w:r>
              <w:t>Följande ligger till grund för ämnet/arbetsområdet.</w:t>
            </w:r>
          </w:p>
        </w:tc>
        <w:tc>
          <w:tcPr>
            <w:tcW w:w="2799" w:type="dxa"/>
          </w:tcPr>
          <w:p w:rsidR="009745F7" w:rsidRDefault="009745F7" w:rsidP="009745F7">
            <w:pPr>
              <w:rPr>
                <w:sz w:val="36"/>
              </w:rPr>
            </w:pPr>
            <w:r w:rsidRPr="009745F7">
              <w:rPr>
                <w:sz w:val="36"/>
              </w:rPr>
              <w:t>Konkreta mål</w:t>
            </w:r>
          </w:p>
          <w:p w:rsidR="009745F7" w:rsidRPr="009745F7" w:rsidRDefault="009745F7" w:rsidP="009745F7">
            <w:r>
              <w:t>Eleven ska:</w:t>
            </w:r>
          </w:p>
        </w:tc>
        <w:tc>
          <w:tcPr>
            <w:tcW w:w="2799" w:type="dxa"/>
          </w:tcPr>
          <w:p w:rsidR="009745F7" w:rsidRDefault="009745F7" w:rsidP="009745F7">
            <w:pPr>
              <w:rPr>
                <w:sz w:val="36"/>
              </w:rPr>
            </w:pPr>
            <w:r w:rsidRPr="009745F7">
              <w:rPr>
                <w:sz w:val="36"/>
              </w:rPr>
              <w:t>Genomförande</w:t>
            </w:r>
          </w:p>
          <w:p w:rsidR="009745F7" w:rsidRPr="009745F7" w:rsidRDefault="009745F7" w:rsidP="009745F7">
            <w:r>
              <w:t>På lektionerna kommer vi att:</w:t>
            </w:r>
          </w:p>
        </w:tc>
        <w:tc>
          <w:tcPr>
            <w:tcW w:w="2799" w:type="dxa"/>
          </w:tcPr>
          <w:p w:rsidR="009745F7" w:rsidRPr="009745F7" w:rsidRDefault="009745F7" w:rsidP="009745F7">
            <w:pPr>
              <w:rPr>
                <w:sz w:val="36"/>
              </w:rPr>
            </w:pPr>
            <w:r w:rsidRPr="009745F7">
              <w:rPr>
                <w:sz w:val="36"/>
              </w:rPr>
              <w:t>Bedömning</w:t>
            </w:r>
          </w:p>
          <w:p w:rsidR="009745F7" w:rsidRPr="009745F7" w:rsidRDefault="009745F7" w:rsidP="009745F7">
            <w:pPr>
              <w:rPr>
                <w:sz w:val="36"/>
              </w:rPr>
            </w:pPr>
            <w:r w:rsidRPr="009745F7">
              <w:t>Baserat på kunskapskraven och de konkreta målen.</w:t>
            </w:r>
          </w:p>
        </w:tc>
      </w:tr>
      <w:tr w:rsidR="009745F7" w:rsidTr="009745F7">
        <w:trPr>
          <w:trHeight w:val="5673"/>
        </w:trPr>
        <w:tc>
          <w:tcPr>
            <w:tcW w:w="2798" w:type="dxa"/>
          </w:tcPr>
          <w:p w:rsidR="009745F7" w:rsidRDefault="00F40D32" w:rsidP="00F40D32">
            <w:pPr>
              <w:pStyle w:val="Liststycke"/>
              <w:numPr>
                <w:ilvl w:val="0"/>
                <w:numId w:val="1"/>
              </w:numPr>
            </w:pPr>
            <w:r>
              <w:t>Kunna formulera sig och samspela med andra i tal och anpassa sitt språk till olika situationer, syften och mottagare.</w:t>
            </w:r>
          </w:p>
          <w:p w:rsidR="00F40D32" w:rsidRDefault="00F40D32" w:rsidP="00F40D32">
            <w:pPr>
              <w:pStyle w:val="Liststycke"/>
              <w:numPr>
                <w:ilvl w:val="0"/>
                <w:numId w:val="1"/>
              </w:numPr>
            </w:pPr>
            <w:r>
              <w:t>Språklig säkerhet och kunna använda olika strategier för att stödja kommunikationen och lösa språkkunskaperna när språket inte räcker till.</w:t>
            </w:r>
          </w:p>
        </w:tc>
        <w:tc>
          <w:tcPr>
            <w:tcW w:w="2799" w:type="dxa"/>
          </w:tcPr>
          <w:p w:rsidR="009745F7" w:rsidRDefault="00F40D32" w:rsidP="00F40D32">
            <w:pPr>
              <w:pStyle w:val="Liststycke"/>
              <w:numPr>
                <w:ilvl w:val="0"/>
                <w:numId w:val="1"/>
              </w:numPr>
            </w:pPr>
            <w:r>
              <w:t>Språkliga strategier för att göra sig förstådd när språket inte räcker till.</w:t>
            </w:r>
          </w:p>
          <w:p w:rsidR="00F40D32" w:rsidRDefault="00F40D32" w:rsidP="00F40D32">
            <w:pPr>
              <w:pStyle w:val="Liststycke"/>
              <w:numPr>
                <w:ilvl w:val="0"/>
                <w:numId w:val="1"/>
              </w:numPr>
            </w:pPr>
            <w:r>
              <w:t>Språkliga strategier för att kunna delta i samtal, t.ex. frågor och bekräftande fraser och uttryck.</w:t>
            </w:r>
          </w:p>
        </w:tc>
        <w:tc>
          <w:tcPr>
            <w:tcW w:w="2799" w:type="dxa"/>
          </w:tcPr>
          <w:p w:rsidR="009745F7" w:rsidRDefault="00F40D32" w:rsidP="00F40D32">
            <w:pPr>
              <w:pStyle w:val="Liststycke"/>
              <w:numPr>
                <w:ilvl w:val="0"/>
                <w:numId w:val="1"/>
              </w:numPr>
            </w:pPr>
            <w:r>
              <w:t>Prata engelska i form av meningar och fraser.</w:t>
            </w:r>
          </w:p>
          <w:p w:rsidR="00F40D32" w:rsidRDefault="00F40D32" w:rsidP="00F40D32">
            <w:pPr>
              <w:pStyle w:val="Liststycke"/>
              <w:numPr>
                <w:ilvl w:val="0"/>
                <w:numId w:val="1"/>
              </w:numPr>
            </w:pPr>
            <w:r>
              <w:t>Kunna ställa frågor.</w:t>
            </w:r>
          </w:p>
          <w:p w:rsidR="00F40D32" w:rsidRDefault="00F40D32" w:rsidP="00F40D32">
            <w:pPr>
              <w:pStyle w:val="Liststycke"/>
              <w:numPr>
                <w:ilvl w:val="0"/>
                <w:numId w:val="1"/>
              </w:numPr>
            </w:pPr>
            <w:r>
              <w:t xml:space="preserve">Ha ett förståeligt </w:t>
            </w:r>
            <w:r w:rsidR="00640481">
              <w:t xml:space="preserve">engelskt </w:t>
            </w:r>
            <w:r>
              <w:t>uttal.</w:t>
            </w:r>
          </w:p>
        </w:tc>
        <w:tc>
          <w:tcPr>
            <w:tcW w:w="2799" w:type="dxa"/>
          </w:tcPr>
          <w:p w:rsidR="009745F7" w:rsidRDefault="00F40D32" w:rsidP="00F40D32">
            <w:pPr>
              <w:pStyle w:val="Liststycke"/>
              <w:numPr>
                <w:ilvl w:val="0"/>
                <w:numId w:val="1"/>
              </w:numPr>
            </w:pPr>
            <w:r>
              <w:t>Samtala i flerstämmig dialog, grupp och två-och-två.</w:t>
            </w:r>
          </w:p>
          <w:p w:rsidR="00F40D32" w:rsidRDefault="00F40D32" w:rsidP="00F40D32">
            <w:pPr>
              <w:pStyle w:val="Liststycke"/>
              <w:numPr>
                <w:ilvl w:val="0"/>
                <w:numId w:val="1"/>
              </w:numPr>
            </w:pPr>
            <w:r>
              <w:t>Läxor i form av muntliga framträdanden.</w:t>
            </w:r>
          </w:p>
          <w:p w:rsidR="00640481" w:rsidRDefault="00640481" w:rsidP="00F40D32">
            <w:pPr>
              <w:pStyle w:val="Liststycke"/>
              <w:numPr>
                <w:ilvl w:val="0"/>
                <w:numId w:val="1"/>
              </w:numPr>
            </w:pPr>
            <w:r>
              <w:t>Språklekar med muntlig interaktion.</w:t>
            </w:r>
          </w:p>
        </w:tc>
        <w:tc>
          <w:tcPr>
            <w:tcW w:w="2799" w:type="dxa"/>
          </w:tcPr>
          <w:p w:rsidR="009745F7" w:rsidRDefault="00640481" w:rsidP="00640481">
            <w:pPr>
              <w:pStyle w:val="Liststycke"/>
              <w:numPr>
                <w:ilvl w:val="0"/>
                <w:numId w:val="1"/>
              </w:numPr>
            </w:pPr>
            <w:r>
              <w:t>I muntliga framställningar kan eleven formulera sig enkelt, begripligt och relativt sammanhängande.</w:t>
            </w:r>
          </w:p>
          <w:p w:rsidR="00640481" w:rsidRDefault="00640481" w:rsidP="00640481">
            <w:pPr>
              <w:pStyle w:val="Liststycke"/>
              <w:numPr>
                <w:ilvl w:val="0"/>
                <w:numId w:val="1"/>
              </w:numPr>
            </w:pPr>
            <w:r>
              <w:t>I muntlig interaktion i olika sammanhang kan eleven uttrycka sig enkelt och begripligt samt i någon mån anpassa syfte, mottagare och situation.</w:t>
            </w:r>
          </w:p>
          <w:p w:rsidR="00640481" w:rsidRDefault="00640481" w:rsidP="00640481">
            <w:pPr>
              <w:pStyle w:val="Liststycke"/>
              <w:numPr>
                <w:ilvl w:val="0"/>
                <w:numId w:val="1"/>
              </w:numPr>
            </w:pPr>
            <w:r>
              <w:t>Eleven kan välja och använda sig av strategier för att förbättra interaktionen när språket inte räcker till.</w:t>
            </w:r>
            <w:bookmarkStart w:id="0" w:name="_GoBack"/>
            <w:bookmarkEnd w:id="0"/>
          </w:p>
        </w:tc>
      </w:tr>
    </w:tbl>
    <w:p w:rsidR="009745F7" w:rsidRDefault="009745F7">
      <w:pPr>
        <w:rPr>
          <w:b/>
          <w:sz w:val="40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9745F7">
        <w:rPr>
          <w:b/>
          <w:sz w:val="40"/>
        </w:rPr>
        <w:t>Pedagogisk planering</w:t>
      </w:r>
    </w:p>
    <w:p w:rsidR="009745F7" w:rsidRPr="009745F7" w:rsidRDefault="009745F7">
      <w:pPr>
        <w:rPr>
          <w:b/>
          <w:sz w:val="40"/>
        </w:rPr>
      </w:pPr>
    </w:p>
    <w:p w:rsidR="00863835" w:rsidRPr="00F40D32" w:rsidRDefault="009745F7" w:rsidP="009745F7">
      <w:pPr>
        <w:rPr>
          <w:sz w:val="32"/>
        </w:rPr>
      </w:pPr>
      <w:r w:rsidRPr="009745F7">
        <w:rPr>
          <w:sz w:val="32"/>
          <w:u w:val="single"/>
        </w:rPr>
        <w:t>Ämne/arbetsområde:</w:t>
      </w:r>
      <w:r w:rsidR="00F40D32">
        <w:rPr>
          <w:sz w:val="32"/>
        </w:rPr>
        <w:t xml:space="preserve"> Engelska – muntlig interaktion</w:t>
      </w:r>
      <w:r>
        <w:rPr>
          <w:sz w:val="32"/>
        </w:rPr>
        <w:tab/>
      </w:r>
      <w:r>
        <w:rPr>
          <w:sz w:val="32"/>
          <w:u w:val="single"/>
        </w:rPr>
        <w:t>Klass:</w:t>
      </w:r>
      <w:r w:rsidR="00F40D32">
        <w:rPr>
          <w:sz w:val="32"/>
        </w:rPr>
        <w:t xml:space="preserve"> 5a + 5b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  <w:u w:val="single"/>
        </w:rPr>
        <w:t>Datum:</w:t>
      </w:r>
      <w:r w:rsidR="00F40D32">
        <w:rPr>
          <w:sz w:val="32"/>
        </w:rPr>
        <w:t xml:space="preserve"> HT 2016</w:t>
      </w:r>
    </w:p>
    <w:sectPr w:rsidR="00863835" w:rsidRPr="00F40D32" w:rsidSect="009745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1654E"/>
    <w:multiLevelType w:val="hybridMultilevel"/>
    <w:tmpl w:val="ABBA95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64876"/>
    <w:multiLevelType w:val="hybridMultilevel"/>
    <w:tmpl w:val="1E2CD7CA"/>
    <w:lvl w:ilvl="0" w:tplc="52D62E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F7"/>
    <w:rsid w:val="00640481"/>
    <w:rsid w:val="00863835"/>
    <w:rsid w:val="009745F7"/>
    <w:rsid w:val="00F4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BFCC7-BFFB-46F5-9D81-374E5935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7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4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9B5C1-8701-4505-8E12-3451D8B1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Möller</dc:creator>
  <cp:keywords/>
  <dc:description/>
  <cp:lastModifiedBy>Malin Möller</cp:lastModifiedBy>
  <cp:revision>2</cp:revision>
  <dcterms:created xsi:type="dcterms:W3CDTF">2016-08-19T10:19:00Z</dcterms:created>
  <dcterms:modified xsi:type="dcterms:W3CDTF">2016-08-19T10:19:00Z</dcterms:modified>
</cp:coreProperties>
</file>